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80" w:rsidRPr="00045480" w:rsidRDefault="00045480" w:rsidP="00045480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045480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045480" w:rsidRPr="00045480" w:rsidRDefault="00045480" w:rsidP="00045480">
      <w:pPr>
        <w:shd w:val="clear" w:color="auto" w:fill="FFFFFF"/>
        <w:jc w:val="center"/>
        <w:rPr>
          <w:sz w:val="10"/>
          <w:szCs w:val="10"/>
        </w:rPr>
      </w:pPr>
    </w:p>
    <w:p w:rsidR="00045480" w:rsidRPr="00045480" w:rsidRDefault="00045480" w:rsidP="00045480">
      <w:pPr>
        <w:jc w:val="center"/>
        <w:rPr>
          <w:sz w:val="6"/>
          <w:szCs w:val="6"/>
        </w:rPr>
      </w:pPr>
    </w:p>
    <w:p w:rsidR="00045480" w:rsidRPr="00045480" w:rsidRDefault="00045480" w:rsidP="0004548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45480"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045480" w:rsidRPr="00045480" w:rsidRDefault="002F6C95" w:rsidP="0004548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НОВОСЛОБОДСКОГО</w:t>
      </w:r>
      <w:r w:rsidR="00045480" w:rsidRPr="00045480">
        <w:rPr>
          <w:rFonts w:ascii="Arial Narrow" w:hAnsi="Arial Narrow"/>
          <w:b/>
          <w:bCs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045480" w:rsidRPr="00045480" w:rsidRDefault="00045480" w:rsidP="00045480">
      <w:pPr>
        <w:keepNext/>
        <w:jc w:val="center"/>
        <w:outlineLvl w:val="3"/>
        <w:rPr>
          <w:rFonts w:ascii="Arial Narrow" w:hAnsi="Arial Narrow"/>
          <w:b/>
          <w:bCs/>
          <w:sz w:val="10"/>
          <w:szCs w:val="10"/>
        </w:rPr>
      </w:pPr>
    </w:p>
    <w:p w:rsidR="00045480" w:rsidRPr="00045480" w:rsidRDefault="00045480" w:rsidP="0004548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45480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045480" w:rsidRPr="00045480" w:rsidRDefault="00045480" w:rsidP="00045480">
      <w:pPr>
        <w:jc w:val="center"/>
        <w:rPr>
          <w:sz w:val="24"/>
          <w:szCs w:val="24"/>
        </w:rPr>
      </w:pPr>
    </w:p>
    <w:p w:rsidR="00045480" w:rsidRPr="00045480" w:rsidRDefault="002F6C95" w:rsidP="0004548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Новая Слободка</w:t>
      </w:r>
    </w:p>
    <w:p w:rsidR="00045480" w:rsidRPr="00045480" w:rsidRDefault="00045480" w:rsidP="00045480">
      <w:pPr>
        <w:jc w:val="center"/>
        <w:rPr>
          <w:rFonts w:ascii="Arial" w:hAnsi="Arial" w:cs="Arial"/>
          <w:b/>
        </w:rPr>
      </w:pPr>
    </w:p>
    <w:p w:rsidR="00045480" w:rsidRPr="00045480" w:rsidRDefault="00045480" w:rsidP="00045480">
      <w:pPr>
        <w:jc w:val="center"/>
        <w:rPr>
          <w:b/>
          <w:bCs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134"/>
        <w:gridCol w:w="5386"/>
        <w:gridCol w:w="957"/>
        <w:gridCol w:w="708"/>
      </w:tblGrid>
      <w:tr w:rsidR="00045480" w:rsidRPr="00FD08DB" w:rsidTr="00911460">
        <w:tc>
          <w:tcPr>
            <w:tcW w:w="250" w:type="dxa"/>
          </w:tcPr>
          <w:p w:rsidR="00045480" w:rsidRPr="00FD08DB" w:rsidRDefault="00045480" w:rsidP="00045480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</w:rPr>
            </w:pPr>
            <w:r w:rsidRPr="00FD08DB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5480" w:rsidRPr="00FD08DB" w:rsidRDefault="00FD08DB" w:rsidP="00045480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D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4" w:type="dxa"/>
          </w:tcPr>
          <w:p w:rsidR="00045480" w:rsidRPr="00FD08DB" w:rsidRDefault="00045480" w:rsidP="00045480">
            <w:pPr>
              <w:tabs>
                <w:tab w:val="left" w:pos="10620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5480" w:rsidRPr="00FD08DB" w:rsidRDefault="00FD08DB" w:rsidP="00045480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DB">
              <w:rPr>
                <w:rFonts w:ascii="Arial" w:hAnsi="Arial" w:cs="Arial"/>
                <w:sz w:val="18"/>
                <w:szCs w:val="18"/>
              </w:rPr>
              <w:t>сентября</w:t>
            </w:r>
          </w:p>
        </w:tc>
        <w:tc>
          <w:tcPr>
            <w:tcW w:w="5386" w:type="dxa"/>
          </w:tcPr>
          <w:p w:rsidR="00045480" w:rsidRPr="00FD08DB" w:rsidRDefault="00045480" w:rsidP="00045480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045480" w:rsidRPr="00FD08DB" w:rsidRDefault="00045480" w:rsidP="00045480">
            <w:pPr>
              <w:tabs>
                <w:tab w:val="left" w:pos="1062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08DB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5480" w:rsidRPr="00FD08DB" w:rsidRDefault="00FD08DB" w:rsidP="00045480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D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</w:tr>
    </w:tbl>
    <w:p w:rsidR="0046587D" w:rsidRPr="00045480" w:rsidRDefault="0046587D" w:rsidP="00045480">
      <w:pPr>
        <w:pStyle w:val="6"/>
        <w:spacing w:before="0" w:after="0"/>
        <w:rPr>
          <w:b w:val="0"/>
          <w:sz w:val="28"/>
          <w:szCs w:val="28"/>
          <w:lang w:val="ru-RU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:rsidR="0046587D" w:rsidRPr="00045480" w:rsidRDefault="00045480" w:rsidP="00045480">
      <w:pPr>
        <w:ind w:right="3685"/>
        <w:jc w:val="both"/>
        <w:outlineLvl w:val="0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054902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054902">
        <w:rPr>
          <w:b/>
          <w:sz w:val="28"/>
          <w:szCs w:val="28"/>
        </w:rPr>
        <w:t xml:space="preserve"> «О бюджетном устройстве и бюджетном процессе в администрации </w:t>
      </w:r>
      <w:r w:rsidR="002F6C95">
        <w:rPr>
          <w:b/>
          <w:sz w:val="28"/>
          <w:szCs w:val="28"/>
        </w:rPr>
        <w:t>Новослободского</w:t>
      </w:r>
      <w:r w:rsidRPr="00054902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b/>
          <w:sz w:val="28"/>
          <w:szCs w:val="28"/>
        </w:rPr>
        <w:t>»</w:t>
      </w:r>
    </w:p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045480" w:rsidRPr="004D4B22" w:rsidRDefault="00A55C25" w:rsidP="00045480">
      <w:pPr>
        <w:pStyle w:val="2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</w:t>
      </w:r>
      <w:r w:rsidR="00A11AB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7382">
        <w:rPr>
          <w:sz w:val="28"/>
          <w:szCs w:val="28"/>
        </w:rPr>
        <w:t>Бюджетн</w:t>
      </w:r>
      <w:r w:rsidR="00A11AB9">
        <w:rPr>
          <w:sz w:val="28"/>
          <w:szCs w:val="28"/>
        </w:rPr>
        <w:t>ым</w:t>
      </w:r>
      <w:r w:rsidRPr="00D97382">
        <w:rPr>
          <w:sz w:val="28"/>
          <w:szCs w:val="28"/>
        </w:rPr>
        <w:t xml:space="preserve"> кодекс</w:t>
      </w:r>
      <w:r w:rsidR="00A11AB9">
        <w:rPr>
          <w:sz w:val="28"/>
          <w:szCs w:val="28"/>
        </w:rPr>
        <w:t>ом</w:t>
      </w:r>
      <w:r w:rsidRPr="00D97382">
        <w:rPr>
          <w:sz w:val="28"/>
          <w:szCs w:val="28"/>
        </w:rPr>
        <w:t xml:space="preserve"> Российской Федерации, </w:t>
      </w:r>
      <w:r w:rsidRPr="00A71CD2">
        <w:rPr>
          <w:sz w:val="28"/>
          <w:szCs w:val="28"/>
        </w:rPr>
        <w:t xml:space="preserve">Уставом </w:t>
      </w:r>
      <w:r w:rsidR="002F6C95">
        <w:rPr>
          <w:color w:val="000000"/>
          <w:sz w:val="28"/>
          <w:szCs w:val="28"/>
          <w:shd w:val="clear" w:color="auto" w:fill="FFFFFF"/>
        </w:rPr>
        <w:t>Новослободского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>
        <w:rPr>
          <w:sz w:val="28"/>
          <w:szCs w:val="28"/>
        </w:rPr>
        <w:t xml:space="preserve">в целях приведения нормативных правовых актов </w:t>
      </w:r>
      <w:r w:rsidR="002F6C95">
        <w:rPr>
          <w:color w:val="000000"/>
          <w:sz w:val="28"/>
          <w:szCs w:val="28"/>
          <w:shd w:val="clear" w:color="auto" w:fill="FFFFFF"/>
        </w:rPr>
        <w:t>Новослободского</w:t>
      </w:r>
      <w:r>
        <w:rPr>
          <w:sz w:val="28"/>
          <w:szCs w:val="28"/>
        </w:rPr>
        <w:t xml:space="preserve"> сельского поселения в соответствие с действующим федеральным законодательством</w:t>
      </w:r>
      <w:r w:rsidRPr="00A71CD2">
        <w:rPr>
          <w:sz w:val="28"/>
          <w:szCs w:val="28"/>
        </w:rPr>
        <w:t xml:space="preserve">, земское собрание </w:t>
      </w:r>
      <w:r w:rsidR="002F6C95">
        <w:rPr>
          <w:color w:val="000000"/>
          <w:sz w:val="28"/>
          <w:szCs w:val="28"/>
          <w:shd w:val="clear" w:color="auto" w:fill="FFFFFF"/>
        </w:rPr>
        <w:t>Новослободского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Pr="00A71CD2">
        <w:rPr>
          <w:b/>
          <w:sz w:val="28"/>
          <w:szCs w:val="28"/>
        </w:rPr>
        <w:t>р</w:t>
      </w:r>
      <w:proofErr w:type="gramEnd"/>
      <w:r w:rsidRPr="00A71CD2">
        <w:rPr>
          <w:b/>
          <w:sz w:val="28"/>
          <w:szCs w:val="28"/>
        </w:rPr>
        <w:t xml:space="preserve"> е ш и л о</w:t>
      </w:r>
      <w:r w:rsidR="00045480" w:rsidRPr="004D4B22">
        <w:rPr>
          <w:b/>
          <w:sz w:val="28"/>
          <w:szCs w:val="28"/>
        </w:rPr>
        <w:t>:</w:t>
      </w:r>
    </w:p>
    <w:p w:rsidR="001B6304" w:rsidRPr="00B7719B" w:rsidRDefault="00045480" w:rsidP="001B6304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>
        <w:rPr>
          <w:sz w:val="28"/>
          <w:szCs w:val="28"/>
        </w:rPr>
        <w:t>Положение «</w:t>
      </w:r>
      <w:r w:rsidRPr="00054902">
        <w:rPr>
          <w:sz w:val="28"/>
          <w:szCs w:val="28"/>
        </w:rPr>
        <w:t xml:space="preserve">О бюджетном устройстве и бюджетном процессе в администрации </w:t>
      </w:r>
      <w:r w:rsidR="002F6C95">
        <w:rPr>
          <w:sz w:val="28"/>
          <w:szCs w:val="28"/>
        </w:rPr>
        <w:t>Новослободского</w:t>
      </w:r>
      <w:r w:rsidRPr="0005490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Pr="00745E76">
        <w:rPr>
          <w:color w:val="000000"/>
          <w:sz w:val="28"/>
          <w:szCs w:val="28"/>
          <w:shd w:val="clear" w:color="auto" w:fill="FFFFFF"/>
        </w:rPr>
        <w:t>, принят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решением земского собрания </w:t>
      </w:r>
      <w:r w:rsidR="002F6C95">
        <w:rPr>
          <w:color w:val="000000"/>
          <w:sz w:val="28"/>
          <w:szCs w:val="28"/>
          <w:shd w:val="clear" w:color="auto" w:fill="FFFFFF"/>
        </w:rPr>
        <w:t>Новослободского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="00174032" w:rsidRPr="00174032">
        <w:rPr>
          <w:sz w:val="28"/>
          <w:szCs w:val="28"/>
        </w:rPr>
        <w:t>от 30.12.2014 г. №73</w:t>
      </w:r>
      <w:r w:rsidR="0017403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(далее – Положение), следующие изменения и дополнения:</w:t>
      </w:r>
    </w:p>
    <w:p w:rsidR="0074459A" w:rsidRPr="002B1DD5" w:rsidRDefault="002B1DD5" w:rsidP="002B1DD5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</w:t>
      </w:r>
      <w:r w:rsidR="00996C3A" w:rsidRPr="00996C3A">
        <w:rPr>
          <w:sz w:val="28"/>
          <w:szCs w:val="28"/>
        </w:rPr>
        <w:t>с</w:t>
      </w:r>
      <w:r w:rsidR="00A71CD2" w:rsidRPr="00996C3A">
        <w:rPr>
          <w:sz w:val="28"/>
          <w:szCs w:val="28"/>
        </w:rPr>
        <w:t>тать</w:t>
      </w:r>
      <w:r w:rsidR="00996C3A" w:rsidRPr="00996C3A">
        <w:rPr>
          <w:sz w:val="28"/>
          <w:szCs w:val="28"/>
        </w:rPr>
        <w:t>ю</w:t>
      </w:r>
      <w:r w:rsidR="00A71CD2" w:rsidRPr="00996C3A">
        <w:rPr>
          <w:sz w:val="28"/>
          <w:szCs w:val="28"/>
        </w:rPr>
        <w:t xml:space="preserve"> </w:t>
      </w:r>
      <w:r w:rsidR="00996C3A" w:rsidRPr="00996C3A">
        <w:rPr>
          <w:sz w:val="28"/>
          <w:szCs w:val="28"/>
        </w:rPr>
        <w:t>3</w:t>
      </w:r>
      <w:r w:rsidR="00996C3A">
        <w:rPr>
          <w:sz w:val="28"/>
          <w:szCs w:val="28"/>
        </w:rPr>
        <w:t xml:space="preserve"> Положения</w:t>
      </w:r>
      <w:r w:rsidR="0074459A" w:rsidRPr="00996C3A">
        <w:rPr>
          <w:sz w:val="28"/>
          <w:szCs w:val="28"/>
        </w:rPr>
        <w:t xml:space="preserve"> изложить в следующей редакции</w:t>
      </w:r>
      <w:r w:rsidR="0074459A" w:rsidRPr="00A71CD2">
        <w:rPr>
          <w:sz w:val="28"/>
          <w:szCs w:val="28"/>
        </w:rPr>
        <w:t>:</w:t>
      </w:r>
    </w:p>
    <w:p w:rsidR="00996C3A" w:rsidRDefault="00A71CD2" w:rsidP="00996C3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71CD2">
        <w:rPr>
          <w:sz w:val="28"/>
          <w:szCs w:val="28"/>
        </w:rPr>
        <w:t>«</w:t>
      </w:r>
      <w:r w:rsidR="00996C3A">
        <w:rPr>
          <w:b/>
          <w:sz w:val="28"/>
          <w:szCs w:val="28"/>
        </w:rPr>
        <w:t xml:space="preserve">Статья 3. </w:t>
      </w:r>
      <w:r w:rsidR="00996C3A" w:rsidRPr="00996C3A">
        <w:rPr>
          <w:b/>
          <w:sz w:val="28"/>
          <w:szCs w:val="28"/>
        </w:rPr>
        <w:t>Нормативные правовые акты,</w:t>
      </w:r>
      <w:r w:rsidR="00996C3A">
        <w:rPr>
          <w:b/>
          <w:sz w:val="28"/>
          <w:szCs w:val="28"/>
        </w:rPr>
        <w:t xml:space="preserve"> </w:t>
      </w:r>
      <w:r w:rsidR="00996C3A" w:rsidRPr="00996C3A">
        <w:rPr>
          <w:b/>
          <w:sz w:val="28"/>
          <w:szCs w:val="28"/>
        </w:rPr>
        <w:t>регулирующие бюджетные правоотношения</w:t>
      </w:r>
    </w:p>
    <w:p w:rsidR="00A71CD2" w:rsidRDefault="00996C3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правовые акты </w:t>
      </w:r>
      <w:r w:rsidR="002F6C95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поселения, регулирующие правоотношения, указанные в статье 2 настоящего Положения, не должны противоречит настоящему Положению</w:t>
      </w:r>
      <w:proofErr w:type="gramStart"/>
      <w:r w:rsidR="008129DB">
        <w:rPr>
          <w:sz w:val="28"/>
          <w:szCs w:val="28"/>
        </w:rPr>
        <w:t>.</w:t>
      </w:r>
      <w:r w:rsidR="002B1DD5"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  <w:proofErr w:type="gramEnd"/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 статьи 4 изложить в следующей редакции:</w:t>
      </w:r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Порядок организации и проведения публичных слушаний определяется Уставом </w:t>
      </w:r>
      <w:r w:rsidR="002F6C95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</w:t>
      </w:r>
      <w:r w:rsidRPr="00C735C6">
        <w:rPr>
          <w:sz w:val="28"/>
          <w:szCs w:val="28"/>
        </w:rPr>
        <w:lastRenderedPageBreak/>
        <w:t>муниципального района «Корочанский район» Белгородской области</w:t>
      </w:r>
      <w:r>
        <w:rPr>
          <w:sz w:val="28"/>
          <w:szCs w:val="28"/>
        </w:rPr>
        <w:t xml:space="preserve"> и (или) иными нормативными правовыми актами представительного органа </w:t>
      </w:r>
      <w:r w:rsidR="002F6C95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</w:t>
      </w:r>
      <w:r w:rsidRPr="00C735C6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</w:p>
    <w:p w:rsidR="00CF15BF" w:rsidRDefault="00CF15BF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3 статьи 4 изложить в следующей редакции:</w:t>
      </w:r>
    </w:p>
    <w:p w:rsidR="00CF15BF" w:rsidRPr="0050541A" w:rsidRDefault="00CF15BF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Итоги публичных слушаний и принятое по их результатам решение подлежат официальному размещению в общедоступных местах, </w:t>
      </w:r>
      <w:r w:rsidRPr="00CF15BF">
        <w:rPr>
          <w:rFonts w:ascii="Times New Roman" w:hAnsi="Times New Roman" w:cs="Times New Roman"/>
          <w:sz w:val="28"/>
          <w:szCs w:val="28"/>
        </w:rPr>
        <w:t>в том числе размещению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C95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F15BF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- наименование статьи</w:t>
      </w:r>
      <w:r>
        <w:rPr>
          <w:rFonts w:ascii="Times New Roman" w:hAnsi="Times New Roman" w:cs="Times New Roman"/>
          <w:sz w:val="28"/>
          <w:szCs w:val="28"/>
        </w:rPr>
        <w:t xml:space="preserve"> 17 Положения изложить в следующей редакции: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 </w:t>
      </w:r>
      <w:r w:rsidRPr="0050541A"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1, 2 статьи 17 Положения изложить в следующей редакции:</w:t>
      </w:r>
    </w:p>
    <w:p w:rsidR="0050541A" w:rsidRP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541A">
        <w:rPr>
          <w:rFonts w:ascii="Times New Roman" w:hAnsi="Times New Roman" w:cs="Times New Roman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:rsid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2. 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для обеспечения государственных и муниципальных нужд порядке, и оплачиваются в пределах лимитов бюджетных обязательств, за исключени</w:t>
      </w:r>
      <w:r>
        <w:rPr>
          <w:rFonts w:ascii="Times New Roman" w:hAnsi="Times New Roman" w:cs="Times New Roman"/>
          <w:sz w:val="28"/>
          <w:szCs w:val="28"/>
        </w:rPr>
        <w:t>ем случаев, установленных частью</w:t>
      </w:r>
      <w:r w:rsidRPr="0050541A">
        <w:rPr>
          <w:rFonts w:ascii="Times New Roman" w:hAnsi="Times New Roman" w:cs="Times New Roman"/>
          <w:sz w:val="28"/>
          <w:szCs w:val="28"/>
        </w:rPr>
        <w:t xml:space="preserve"> 3 настоящей статьи.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3C8D" w:rsidRPr="002B1DD5" w:rsidRDefault="00623C8D" w:rsidP="00623C8D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статью </w:t>
      </w:r>
      <w:r>
        <w:rPr>
          <w:sz w:val="28"/>
          <w:szCs w:val="28"/>
        </w:rPr>
        <w:t>25 Положения</w:t>
      </w:r>
      <w:r w:rsidRPr="00996C3A">
        <w:rPr>
          <w:sz w:val="28"/>
          <w:szCs w:val="28"/>
        </w:rPr>
        <w:t xml:space="preserve"> изложить в следующей редакции</w:t>
      </w:r>
      <w:r w:rsidRPr="00A71CD2">
        <w:rPr>
          <w:sz w:val="28"/>
          <w:szCs w:val="28"/>
        </w:rPr>
        <w:t>:</w:t>
      </w:r>
    </w:p>
    <w:p w:rsidR="00623C8D" w:rsidRDefault="00623C8D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25. Источники финансирования дефицита местного бюджета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1. В состав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lastRenderedPageBreak/>
        <w:t>2. В состав иных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поступления от продажи акций и иных форм участия в капитале, находящихся в собственности муниципального образования;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курсовая разница по средствам местного бюджета;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перечисленными с единого счета по учету средств местного бюджета, и средствами, зачисленными на единый счет по учету средств местного бюджета, при проведении операций по управлению остатками средств на едином счете по учету средств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3. 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lastRenderedPageBreak/>
        <w:t>4. 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организаций,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5. В состав источников внешнего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кредитов;</w:t>
      </w:r>
    </w:p>
    <w:p w:rsidR="0050541A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C8D" w:rsidRDefault="003A6BA2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 статьи 29 изложить в следующей редакции: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6BA2">
        <w:rPr>
          <w:rFonts w:ascii="Times New Roman" w:hAnsi="Times New Roman" w:cs="Times New Roman"/>
          <w:sz w:val="28"/>
          <w:szCs w:val="28"/>
        </w:rPr>
        <w:t xml:space="preserve">1. Участниками бюджетного процесса в </w:t>
      </w:r>
      <w:r w:rsidR="00174032">
        <w:rPr>
          <w:rFonts w:ascii="Times New Roman" w:hAnsi="Times New Roman" w:cs="Times New Roman"/>
          <w:sz w:val="28"/>
          <w:szCs w:val="28"/>
        </w:rPr>
        <w:t>Новослободском</w:t>
      </w:r>
      <w:r w:rsidRPr="003A6BA2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«Корочанский район» Белгородской области − субъектами бюджетных правоотношений на территории </w:t>
      </w:r>
      <w:r w:rsidR="002F6C95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A6B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6C95">
        <w:rPr>
          <w:rFonts w:ascii="Times New Roman" w:hAnsi="Times New Roman" w:cs="Times New Roman"/>
          <w:sz w:val="28"/>
          <w:szCs w:val="28"/>
        </w:rPr>
        <w:t>Новослободского</w:t>
      </w:r>
      <w:r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Земское собрание сельского поселения;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F6C95">
        <w:rPr>
          <w:rFonts w:ascii="Times New Roman" w:hAnsi="Times New Roman" w:cs="Times New Roman"/>
          <w:sz w:val="28"/>
          <w:szCs w:val="28"/>
        </w:rPr>
        <w:t>Новослободского</w:t>
      </w:r>
      <w:r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главные распорядители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6BA2">
        <w:rPr>
          <w:rFonts w:ascii="Times New Roman" w:hAnsi="Times New Roman" w:cs="Times New Roman"/>
          <w:sz w:val="28"/>
          <w:szCs w:val="28"/>
        </w:rPr>
        <w:t>распорядители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бюджета;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(администраторы)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бюджета; </w:t>
      </w:r>
    </w:p>
    <w:p w:rsidR="003A6BA2" w:rsidRDefault="003A6BA2" w:rsidP="003A6BA2">
      <w:pPr>
        <w:ind w:firstLine="709"/>
        <w:jc w:val="both"/>
        <w:rPr>
          <w:sz w:val="28"/>
          <w:szCs w:val="28"/>
        </w:rPr>
      </w:pPr>
      <w:r w:rsidRPr="003A6BA2">
        <w:rPr>
          <w:sz w:val="28"/>
          <w:szCs w:val="28"/>
        </w:rPr>
        <w:t>территориальные органы Федерального казначейства, на основе заключенных соглашений с администраци</w:t>
      </w:r>
      <w:r w:rsidR="00064A4C">
        <w:rPr>
          <w:sz w:val="28"/>
          <w:szCs w:val="28"/>
        </w:rPr>
        <w:t xml:space="preserve">ей </w:t>
      </w:r>
      <w:r w:rsidRPr="003A6BA2">
        <w:rPr>
          <w:sz w:val="28"/>
          <w:szCs w:val="28"/>
        </w:rPr>
        <w:t>муниципальн</w:t>
      </w:r>
      <w:r w:rsidR="00064A4C">
        <w:rPr>
          <w:sz w:val="28"/>
          <w:szCs w:val="28"/>
        </w:rPr>
        <w:t>ого образования</w:t>
      </w:r>
      <w:r>
        <w:rPr>
          <w:sz w:val="28"/>
          <w:szCs w:val="28"/>
        </w:rPr>
        <w:t>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бюджетных средств.»</w:t>
      </w:r>
      <w:r w:rsidR="00DA5764">
        <w:rPr>
          <w:rFonts w:ascii="Times New Roman" w:hAnsi="Times New Roman" w:cs="Times New Roman"/>
          <w:sz w:val="28"/>
          <w:szCs w:val="28"/>
        </w:rPr>
        <w:t>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35 изложить в следующей редакции: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5764">
        <w:rPr>
          <w:rFonts w:ascii="Times New Roman" w:hAnsi="Times New Roman" w:cs="Times New Roman"/>
          <w:sz w:val="28"/>
          <w:szCs w:val="28"/>
        </w:rPr>
        <w:t>1. Составление проектов бюджетов основывается на: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основных направлениях бюджетной и налоговой политики;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lastRenderedPageBreak/>
        <w:t>бюджетном прогнозе (проекте бюджетного прогноза, проекте изменений бюджетного прогноза) на долгосрочный период;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муниципальных программ (проектах муниципальных программ, проектах изменений указанных программ).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053C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2 статьи 60 изложить в следующей редакции:</w:t>
      </w:r>
    </w:p>
    <w:p w:rsidR="0014053C" w:rsidRPr="0050541A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2F6C95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4053C">
        <w:rPr>
          <w:rFonts w:ascii="Times New Roman" w:hAnsi="Times New Roman" w:cs="Times New Roman"/>
          <w:sz w:val="28"/>
          <w:szCs w:val="28"/>
        </w:rPr>
        <w:t>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иная бюджетная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сводный годовой доклад о ходе реализации и</w:t>
      </w:r>
      <w:proofErr w:type="gramEnd"/>
      <w:r w:rsidRPr="0014053C">
        <w:rPr>
          <w:rFonts w:ascii="Times New Roman" w:hAnsi="Times New Roman" w:cs="Times New Roman"/>
          <w:sz w:val="28"/>
          <w:szCs w:val="28"/>
        </w:rPr>
        <w:t xml:space="preserve"> об оценке эффективности муниципальных программ </w:t>
      </w:r>
      <w:r w:rsidR="002F6C95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40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1CD2" w:rsidRPr="00A71CD2" w:rsidRDefault="00A71CD2" w:rsidP="00A71CD2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2. </w:t>
      </w:r>
      <w:r w:rsidR="00B7719B">
        <w:rPr>
          <w:sz w:val="28"/>
          <w:szCs w:val="28"/>
        </w:rPr>
        <w:t>Обнародовать настоящее решение</w:t>
      </w:r>
      <w:r w:rsidRPr="00A71CD2">
        <w:rPr>
          <w:sz w:val="28"/>
          <w:szCs w:val="28"/>
        </w:rPr>
        <w:t xml:space="preserve"> </w:t>
      </w:r>
      <w:r w:rsidR="00B7719B" w:rsidRPr="00355201">
        <w:rPr>
          <w:sz w:val="28"/>
          <w:szCs w:val="28"/>
        </w:rPr>
        <w:t xml:space="preserve">в порядке, предусмотренном Уставом </w:t>
      </w:r>
      <w:r w:rsidR="002F6C95">
        <w:rPr>
          <w:sz w:val="28"/>
          <w:szCs w:val="28"/>
        </w:rPr>
        <w:t>Новослободского</w:t>
      </w:r>
      <w:r w:rsidR="00B7719B" w:rsidRPr="00355201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B7719B">
        <w:rPr>
          <w:sz w:val="28"/>
          <w:szCs w:val="28"/>
        </w:rPr>
        <w:t xml:space="preserve"> и разместить на </w:t>
      </w:r>
      <w:r w:rsidR="00B7719B" w:rsidRPr="00355201">
        <w:rPr>
          <w:sz w:val="28"/>
          <w:szCs w:val="28"/>
        </w:rPr>
        <w:t xml:space="preserve">официальном сайте органов местного самоуправления </w:t>
      </w:r>
      <w:r w:rsidR="002F6C95">
        <w:rPr>
          <w:sz w:val="28"/>
          <w:szCs w:val="28"/>
        </w:rPr>
        <w:t>Новослободского</w:t>
      </w:r>
      <w:r w:rsidR="00B7719B" w:rsidRPr="00355201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B7719B">
        <w:rPr>
          <w:sz w:val="28"/>
          <w:szCs w:val="28"/>
        </w:rPr>
        <w:t xml:space="preserve"> </w:t>
      </w:r>
      <w:r w:rsidR="00174032">
        <w:rPr>
          <w:sz w:val="28"/>
          <w:szCs w:val="28"/>
        </w:rPr>
        <w:t>(</w:t>
      </w:r>
      <w:r w:rsidR="00174032" w:rsidRPr="00174032">
        <w:rPr>
          <w:sz w:val="28"/>
          <w:szCs w:val="28"/>
        </w:rPr>
        <w:t>https://novoslo</w:t>
      </w:r>
      <w:r w:rsidR="00174032">
        <w:rPr>
          <w:sz w:val="28"/>
          <w:szCs w:val="28"/>
        </w:rPr>
        <w:t>bodskoe-r31.gosweb.gosuslugi.ru</w:t>
      </w:r>
      <w:r w:rsidR="00B7719B">
        <w:rPr>
          <w:sz w:val="28"/>
          <w:szCs w:val="28"/>
        </w:rPr>
        <w:t>)</w:t>
      </w:r>
      <w:r w:rsidR="002B1DD5">
        <w:rPr>
          <w:sz w:val="28"/>
          <w:szCs w:val="28"/>
        </w:rPr>
        <w:t>.</w:t>
      </w:r>
    </w:p>
    <w:p w:rsidR="0046587D" w:rsidRDefault="00A71CD2" w:rsidP="00A71CD2">
      <w:pPr>
        <w:ind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proofErr w:type="gramStart"/>
      <w:r w:rsidR="00B7719B" w:rsidRPr="00C170C2">
        <w:rPr>
          <w:color w:val="000000"/>
          <w:sz w:val="28"/>
          <w:szCs w:val="28"/>
        </w:rPr>
        <w:t>Контроль за</w:t>
      </w:r>
      <w:proofErr w:type="gramEnd"/>
      <w:r w:rsidR="00B7719B" w:rsidRPr="00C170C2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2F6C95">
        <w:rPr>
          <w:color w:val="000000"/>
          <w:sz w:val="28"/>
          <w:szCs w:val="28"/>
        </w:rPr>
        <w:t>Новослободского</w:t>
      </w:r>
      <w:r w:rsidR="00B7719B" w:rsidRPr="00C170C2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</w:t>
      </w:r>
      <w:r w:rsidR="00174032">
        <w:rPr>
          <w:color w:val="000000"/>
          <w:sz w:val="28"/>
          <w:szCs w:val="28"/>
        </w:rPr>
        <w:t xml:space="preserve"> (Блинова И.Я</w:t>
      </w:r>
      <w:r w:rsidR="00B7719B">
        <w:rPr>
          <w:color w:val="000000"/>
          <w:sz w:val="28"/>
          <w:szCs w:val="28"/>
        </w:rPr>
        <w:t>.)</w:t>
      </w:r>
      <w:r w:rsidR="00B7719B" w:rsidRPr="00C170C2">
        <w:rPr>
          <w:color w:val="000000"/>
          <w:sz w:val="28"/>
          <w:szCs w:val="28"/>
        </w:rPr>
        <w:t>.</w:t>
      </w:r>
    </w:p>
    <w:p w:rsidR="0046587D" w:rsidRDefault="0046587D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174032" w:rsidRDefault="00B7719B" w:rsidP="00B7719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2F6C95">
        <w:rPr>
          <w:b/>
          <w:color w:val="000000"/>
          <w:sz w:val="28"/>
          <w:szCs w:val="28"/>
        </w:rPr>
        <w:t>Новослободского</w:t>
      </w:r>
    </w:p>
    <w:p w:rsidR="00B7719B" w:rsidRPr="00174032" w:rsidRDefault="00B7719B" w:rsidP="00B7719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 </w:t>
      </w:r>
      <w:r>
        <w:rPr>
          <w:b/>
          <w:color w:val="000000"/>
          <w:sz w:val="28"/>
          <w:szCs w:val="28"/>
        </w:rPr>
        <w:t xml:space="preserve">  </w:t>
      </w:r>
      <w:r w:rsidR="00174032">
        <w:rPr>
          <w:b/>
          <w:color w:val="000000"/>
          <w:sz w:val="28"/>
          <w:szCs w:val="28"/>
        </w:rPr>
        <w:t xml:space="preserve">             </w:t>
      </w:r>
      <w:r>
        <w:rPr>
          <w:b/>
          <w:color w:val="000000"/>
          <w:sz w:val="28"/>
          <w:szCs w:val="28"/>
        </w:rPr>
        <w:t xml:space="preserve"> </w:t>
      </w:r>
      <w:r w:rsidR="00174032">
        <w:rPr>
          <w:b/>
          <w:color w:val="000000"/>
          <w:sz w:val="28"/>
          <w:szCs w:val="28"/>
        </w:rPr>
        <w:t>Т.Н. Анохина</w:t>
      </w:r>
    </w:p>
    <w:p w:rsidR="00021C3F" w:rsidRDefault="00FD08DB"/>
    <w:sectPr w:rsidR="00021C3F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87D"/>
    <w:rsid w:val="00045480"/>
    <w:rsid w:val="00064A4C"/>
    <w:rsid w:val="000D7200"/>
    <w:rsid w:val="00130F3A"/>
    <w:rsid w:val="0014053C"/>
    <w:rsid w:val="00174032"/>
    <w:rsid w:val="001B075D"/>
    <w:rsid w:val="001B6304"/>
    <w:rsid w:val="001E5F7F"/>
    <w:rsid w:val="00211033"/>
    <w:rsid w:val="0027581C"/>
    <w:rsid w:val="002B1DD5"/>
    <w:rsid w:val="002F6C95"/>
    <w:rsid w:val="00311B4E"/>
    <w:rsid w:val="003A6BA2"/>
    <w:rsid w:val="0046587D"/>
    <w:rsid w:val="00496CFC"/>
    <w:rsid w:val="004F7601"/>
    <w:rsid w:val="0050541A"/>
    <w:rsid w:val="005677D4"/>
    <w:rsid w:val="006176E5"/>
    <w:rsid w:val="006207D1"/>
    <w:rsid w:val="00623C8D"/>
    <w:rsid w:val="006B4EEE"/>
    <w:rsid w:val="00714383"/>
    <w:rsid w:val="0074459A"/>
    <w:rsid w:val="007E0F23"/>
    <w:rsid w:val="008129DB"/>
    <w:rsid w:val="00865808"/>
    <w:rsid w:val="009021DF"/>
    <w:rsid w:val="00914717"/>
    <w:rsid w:val="00921F08"/>
    <w:rsid w:val="00996C3A"/>
    <w:rsid w:val="00A11AB9"/>
    <w:rsid w:val="00A55C25"/>
    <w:rsid w:val="00A71CD2"/>
    <w:rsid w:val="00B7719B"/>
    <w:rsid w:val="00C91DA7"/>
    <w:rsid w:val="00CF15BF"/>
    <w:rsid w:val="00D41F25"/>
    <w:rsid w:val="00D51819"/>
    <w:rsid w:val="00DA5764"/>
    <w:rsid w:val="00E826AA"/>
    <w:rsid w:val="00E82800"/>
    <w:rsid w:val="00F76A20"/>
    <w:rsid w:val="00FD08DB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4548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5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15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2024-09-25T13:42:00Z</cp:lastPrinted>
  <dcterms:created xsi:type="dcterms:W3CDTF">2024-09-25T13:42:00Z</dcterms:created>
  <dcterms:modified xsi:type="dcterms:W3CDTF">2024-09-25T13:42:00Z</dcterms:modified>
</cp:coreProperties>
</file>