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5C" w:rsidRDefault="0098545C" w:rsidP="0098545C">
      <w:pPr>
        <w:keepNext/>
        <w:tabs>
          <w:tab w:val="left" w:pos="3570"/>
        </w:tabs>
        <w:jc w:val="center"/>
        <w:outlineLvl w:val="0"/>
        <w:rPr>
          <w:rFonts w:eastAsia="PMingLiU"/>
          <w:spacing w:val="40"/>
        </w:rPr>
      </w:pPr>
      <w:r>
        <w:rPr>
          <w:rFonts w:eastAsia="PMingLiU"/>
          <w:spacing w:val="40"/>
        </w:rPr>
        <w:t>БЕЛГОРОДСКАЯ ОБЛАСТЬ</w:t>
      </w:r>
    </w:p>
    <w:p w:rsidR="0098545C" w:rsidRDefault="0098545C" w:rsidP="0098545C">
      <w:pPr>
        <w:shd w:val="clear" w:color="auto" w:fill="FFFFFF"/>
        <w:jc w:val="center"/>
        <w:rPr>
          <w:rFonts w:ascii="Calibri" w:eastAsia="Calibri" w:hAnsi="Calibri" w:cs="Calibri"/>
          <w:sz w:val="10"/>
          <w:szCs w:val="10"/>
        </w:rPr>
      </w:pPr>
    </w:p>
    <w:p w:rsidR="0098545C" w:rsidRDefault="0098545C" w:rsidP="0098545C">
      <w:pPr>
        <w:jc w:val="center"/>
        <w:rPr>
          <w:rFonts w:asciiTheme="minorHAnsi" w:eastAsiaTheme="minorHAnsi" w:hAnsiTheme="minorHAnsi" w:cstheme="minorBidi"/>
          <w:sz w:val="6"/>
          <w:szCs w:val="6"/>
        </w:rPr>
      </w:pPr>
    </w:p>
    <w:p w:rsidR="0098545C" w:rsidRDefault="0098545C" w:rsidP="0098545C">
      <w:pPr>
        <w:keepNext/>
        <w:jc w:val="center"/>
        <w:outlineLvl w:val="3"/>
        <w:rPr>
          <w:rFonts w:ascii="Arial Narrow" w:hAnsi="Arial Narrow"/>
          <w:b w:val="0"/>
          <w:bCs w:val="0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98545C" w:rsidRDefault="0098545C" w:rsidP="0098545C">
      <w:pPr>
        <w:keepNext/>
        <w:jc w:val="center"/>
        <w:outlineLvl w:val="3"/>
        <w:rPr>
          <w:rFonts w:ascii="Arial Narrow" w:hAnsi="Arial Narrow"/>
          <w:b w:val="0"/>
          <w:bCs w:val="0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НОВОСЛОБОДСКОГО  СЕЛЬСКОГО ПОСЕЛЕНИЯ МУНИЦИПАЛЬНОГО РАЙОНА «КОРОЧАНСКИЙ РАЙОН»</w:t>
      </w:r>
    </w:p>
    <w:p w:rsidR="0098545C" w:rsidRDefault="0098545C" w:rsidP="0098545C">
      <w:pPr>
        <w:jc w:val="center"/>
        <w:rPr>
          <w:rFonts w:ascii="Calibri" w:hAnsi="Calibri"/>
          <w:sz w:val="10"/>
          <w:szCs w:val="10"/>
        </w:rPr>
      </w:pPr>
    </w:p>
    <w:p w:rsidR="0098545C" w:rsidRDefault="0098545C" w:rsidP="0098545C">
      <w:pPr>
        <w:keepNext/>
        <w:jc w:val="center"/>
        <w:outlineLvl w:val="2"/>
        <w:rPr>
          <w:b w:val="0"/>
          <w:bCs w:val="0"/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98545C" w:rsidRDefault="0098545C" w:rsidP="0098545C">
      <w:pPr>
        <w:jc w:val="center"/>
        <w:rPr>
          <w:rFonts w:ascii="Calibri" w:hAnsi="Calibri" w:cs="Calibri"/>
          <w:sz w:val="22"/>
          <w:szCs w:val="22"/>
        </w:rPr>
      </w:pPr>
    </w:p>
    <w:p w:rsidR="0098545C" w:rsidRPr="0098545C" w:rsidRDefault="0098545C" w:rsidP="0098545C">
      <w:pPr>
        <w:jc w:val="center"/>
        <w:rPr>
          <w:b w:val="0"/>
          <w:sz w:val="17"/>
          <w:szCs w:val="17"/>
        </w:rPr>
      </w:pPr>
      <w:r w:rsidRPr="0098545C">
        <w:rPr>
          <w:b w:val="0"/>
          <w:sz w:val="17"/>
          <w:szCs w:val="17"/>
        </w:rPr>
        <w:t>Новая Слободка</w:t>
      </w:r>
    </w:p>
    <w:p w:rsidR="0098545C" w:rsidRPr="0098545C" w:rsidRDefault="0098545C" w:rsidP="0098545C">
      <w:pPr>
        <w:jc w:val="center"/>
        <w:rPr>
          <w:b w:val="0"/>
          <w:sz w:val="17"/>
          <w:szCs w:val="17"/>
        </w:rPr>
      </w:pPr>
    </w:p>
    <w:p w:rsidR="0098545C" w:rsidRPr="0098545C" w:rsidRDefault="0098545C" w:rsidP="0098545C">
      <w:pPr>
        <w:jc w:val="center"/>
        <w:rPr>
          <w:rFonts w:ascii="Calibri" w:hAnsi="Calibri" w:cs="Calibri"/>
          <w:b w:val="0"/>
          <w:bCs w:val="0"/>
          <w:sz w:val="4"/>
          <w:szCs w:val="4"/>
        </w:rPr>
      </w:pPr>
    </w:p>
    <w:tbl>
      <w:tblPr>
        <w:tblW w:w="9420" w:type="dxa"/>
        <w:tblLayout w:type="fixed"/>
        <w:tblLook w:val="04A0"/>
      </w:tblPr>
      <w:tblGrid>
        <w:gridCol w:w="249"/>
        <w:gridCol w:w="426"/>
        <w:gridCol w:w="284"/>
        <w:gridCol w:w="1275"/>
        <w:gridCol w:w="5805"/>
        <w:gridCol w:w="673"/>
        <w:gridCol w:w="708"/>
      </w:tblGrid>
      <w:tr w:rsidR="0098545C" w:rsidRPr="0098545C" w:rsidTr="002D39F7">
        <w:tc>
          <w:tcPr>
            <w:tcW w:w="250" w:type="dxa"/>
            <w:hideMark/>
          </w:tcPr>
          <w:p w:rsidR="0098545C" w:rsidRPr="0098545C" w:rsidRDefault="0098545C" w:rsidP="002D39F7">
            <w:pPr>
              <w:tabs>
                <w:tab w:val="left" w:pos="10620"/>
              </w:tabs>
              <w:rPr>
                <w:b w:val="0"/>
                <w:sz w:val="18"/>
                <w:szCs w:val="18"/>
                <w:lang w:eastAsia="en-US"/>
              </w:rPr>
            </w:pPr>
            <w:r w:rsidRPr="0098545C">
              <w:rPr>
                <w:b w:val="0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545C" w:rsidRPr="0098545C" w:rsidRDefault="00FC35D2" w:rsidP="0098545C">
            <w:pPr>
              <w:tabs>
                <w:tab w:val="left" w:pos="10620"/>
              </w:tabs>
              <w:ind w:left="-108" w:right="-108"/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84" w:type="dxa"/>
            <w:hideMark/>
          </w:tcPr>
          <w:p w:rsidR="0098545C" w:rsidRPr="0098545C" w:rsidRDefault="0098545C" w:rsidP="002D39F7">
            <w:pPr>
              <w:tabs>
                <w:tab w:val="left" w:pos="10620"/>
              </w:tabs>
              <w:ind w:left="-108"/>
              <w:rPr>
                <w:b w:val="0"/>
                <w:sz w:val="18"/>
                <w:szCs w:val="18"/>
                <w:lang w:eastAsia="en-US"/>
              </w:rPr>
            </w:pPr>
            <w:r w:rsidRPr="0098545C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545C" w:rsidRPr="0098545C" w:rsidRDefault="00FC35D2" w:rsidP="002D39F7">
            <w:pPr>
              <w:tabs>
                <w:tab w:val="left" w:pos="10620"/>
              </w:tabs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июня</w:t>
            </w:r>
          </w:p>
        </w:tc>
        <w:tc>
          <w:tcPr>
            <w:tcW w:w="5810" w:type="dxa"/>
            <w:hideMark/>
          </w:tcPr>
          <w:p w:rsidR="0098545C" w:rsidRPr="0098545C" w:rsidRDefault="0098545C" w:rsidP="002D39F7">
            <w:pPr>
              <w:tabs>
                <w:tab w:val="left" w:pos="10620"/>
              </w:tabs>
              <w:rPr>
                <w:b w:val="0"/>
                <w:sz w:val="18"/>
                <w:szCs w:val="18"/>
                <w:lang w:eastAsia="en-US"/>
              </w:rPr>
            </w:pPr>
            <w:r w:rsidRPr="0098545C">
              <w:rPr>
                <w:b w:val="0"/>
                <w:sz w:val="18"/>
                <w:szCs w:val="18"/>
              </w:rPr>
              <w:t>2024 г.</w:t>
            </w:r>
          </w:p>
        </w:tc>
        <w:tc>
          <w:tcPr>
            <w:tcW w:w="673" w:type="dxa"/>
            <w:hideMark/>
          </w:tcPr>
          <w:p w:rsidR="0098545C" w:rsidRPr="0098545C" w:rsidRDefault="0098545C" w:rsidP="002D39F7">
            <w:pPr>
              <w:tabs>
                <w:tab w:val="left" w:pos="10620"/>
              </w:tabs>
              <w:jc w:val="right"/>
              <w:rPr>
                <w:b w:val="0"/>
                <w:sz w:val="18"/>
                <w:szCs w:val="18"/>
                <w:lang w:eastAsia="en-US"/>
              </w:rPr>
            </w:pPr>
            <w:r w:rsidRPr="0098545C">
              <w:rPr>
                <w:b w:val="0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545C" w:rsidRPr="0098545C" w:rsidRDefault="00FC35D2" w:rsidP="006C0D35">
            <w:pPr>
              <w:tabs>
                <w:tab w:val="left" w:pos="10620"/>
              </w:tabs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53</w:t>
            </w:r>
          </w:p>
        </w:tc>
      </w:tr>
    </w:tbl>
    <w:p w:rsidR="0098545C" w:rsidRDefault="0098545C" w:rsidP="0098545C">
      <w:pPr>
        <w:ind w:left="-540" w:firstLine="540"/>
        <w:rPr>
          <w:sz w:val="28"/>
          <w:szCs w:val="28"/>
        </w:rPr>
      </w:pPr>
    </w:p>
    <w:p w:rsidR="00163260" w:rsidRDefault="00163260" w:rsidP="0098545C">
      <w:pPr>
        <w:ind w:left="-540" w:firstLine="540"/>
        <w:rPr>
          <w:sz w:val="28"/>
          <w:szCs w:val="28"/>
        </w:rPr>
      </w:pPr>
    </w:p>
    <w:p w:rsidR="0098545C" w:rsidRPr="00DD3E43" w:rsidRDefault="0098545C" w:rsidP="006309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DD3E43" w:rsidTr="00DD3E43">
        <w:tc>
          <w:tcPr>
            <w:tcW w:w="5495" w:type="dxa"/>
          </w:tcPr>
          <w:p w:rsidR="00DD3E43" w:rsidRPr="00DD3E43" w:rsidRDefault="00DD3E43" w:rsidP="00DD3E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E4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земского собрания Новослободского сельского поселения от 30.04.2019  года № 55 «Об утверждении Порядка планирования и принятия решений об условиях приватизации муниципального имущества Новослободского сельского поселения муниципального района «Корочанский район»</w:t>
            </w:r>
          </w:p>
          <w:p w:rsidR="00DD3E43" w:rsidRDefault="00DD3E43" w:rsidP="00DD3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3E43" w:rsidRDefault="00DD3E43" w:rsidP="00DD3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E43" w:rsidRPr="00DD3E43" w:rsidRDefault="00DD3E43" w:rsidP="00DD3E4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D3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E43" w:rsidRPr="00DD3E43" w:rsidRDefault="00DD3E43" w:rsidP="00DD3E43">
      <w:pPr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</w:p>
    <w:p w:rsidR="00DD3E43" w:rsidRPr="00DD3E43" w:rsidRDefault="00DD3E43" w:rsidP="00DD3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4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21 декабря 2001 года                  №178-ФЗ «О приватизации государственного и муниципального имущества», а также  в целях упорядочения процедуры планирования и принятия решений об условиях приватизации муниципального имущества, находящегося в муниципальной собственности Новослободского сельского поселения муниципального района «Корочанский район», в целях приведения нормативных правовых актов органов местного самоуправления Новослободского сельского поселение в соответствие с действующим законодательством, земское собрание Новослободского  сельского поселения  </w:t>
      </w:r>
      <w:proofErr w:type="spellStart"/>
      <w:proofErr w:type="gramStart"/>
      <w:r w:rsidRPr="00DD3E4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D3E4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D3E4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D3E43">
        <w:rPr>
          <w:rFonts w:ascii="Times New Roman" w:hAnsi="Times New Roman" w:cs="Times New Roman"/>
          <w:sz w:val="28"/>
          <w:szCs w:val="28"/>
        </w:rPr>
        <w:t xml:space="preserve"> и л о :</w:t>
      </w:r>
    </w:p>
    <w:p w:rsidR="00DD3E43" w:rsidRPr="00DD3E43" w:rsidRDefault="00DD3E43" w:rsidP="00DD3E43">
      <w:pPr>
        <w:ind w:right="-1" w:firstLine="105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E43">
        <w:rPr>
          <w:rFonts w:ascii="Times New Roman" w:hAnsi="Times New Roman" w:cs="Times New Roman"/>
          <w:b w:val="0"/>
          <w:sz w:val="28"/>
          <w:szCs w:val="28"/>
        </w:rPr>
        <w:t xml:space="preserve">1.1. Внести в Порядок планирования и принятия решений об условиях приватизации муниципального имущества </w:t>
      </w:r>
      <w:r w:rsidR="002F632A">
        <w:rPr>
          <w:rFonts w:ascii="Times New Roman" w:hAnsi="Times New Roman" w:cs="Times New Roman"/>
          <w:b w:val="0"/>
          <w:sz w:val="28"/>
          <w:szCs w:val="28"/>
        </w:rPr>
        <w:t xml:space="preserve">Новослободского </w:t>
      </w:r>
      <w:r w:rsidRPr="00DD3E4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муниципального района «Корочанский район», утверждённый решением земского собрания </w:t>
      </w:r>
      <w:r>
        <w:rPr>
          <w:rFonts w:ascii="Times New Roman" w:hAnsi="Times New Roman" w:cs="Times New Roman"/>
          <w:b w:val="0"/>
          <w:sz w:val="28"/>
          <w:szCs w:val="28"/>
        </w:rPr>
        <w:t>30 апреля</w:t>
      </w:r>
      <w:r w:rsidRPr="00DD3E43">
        <w:rPr>
          <w:rFonts w:ascii="Times New Roman" w:hAnsi="Times New Roman" w:cs="Times New Roman"/>
          <w:b w:val="0"/>
          <w:sz w:val="28"/>
          <w:szCs w:val="28"/>
        </w:rPr>
        <w:t xml:space="preserve">  2019 года № </w:t>
      </w:r>
      <w:r>
        <w:rPr>
          <w:rFonts w:ascii="Times New Roman" w:hAnsi="Times New Roman" w:cs="Times New Roman"/>
          <w:b w:val="0"/>
          <w:sz w:val="28"/>
          <w:szCs w:val="28"/>
        </w:rPr>
        <w:t>55</w:t>
      </w:r>
      <w:r w:rsidRPr="00DD3E43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 и дополнения: </w:t>
      </w:r>
    </w:p>
    <w:p w:rsidR="00DD3E43" w:rsidRPr="00DD3E43" w:rsidRDefault="00DD3E43" w:rsidP="00DD3E4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3E43">
        <w:rPr>
          <w:rFonts w:ascii="Times New Roman" w:hAnsi="Times New Roman" w:cs="Times New Roman"/>
          <w:b/>
          <w:sz w:val="28"/>
          <w:szCs w:val="28"/>
        </w:rPr>
        <w:t>1.1. Пункт 6.3. Порядка добавить подпунктами 16,17,18 следующего содержания</w:t>
      </w:r>
      <w:r w:rsidRPr="00DD3E43">
        <w:rPr>
          <w:rFonts w:ascii="Times New Roman" w:hAnsi="Times New Roman" w:cs="Times New Roman"/>
          <w:sz w:val="28"/>
          <w:szCs w:val="28"/>
        </w:rPr>
        <w:t>:</w:t>
      </w:r>
    </w:p>
    <w:p w:rsidR="00DD3E43" w:rsidRPr="00DD3E43" w:rsidRDefault="00DD3E43" w:rsidP="00DD3E4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D3E43">
        <w:rPr>
          <w:rFonts w:ascii="Times New Roman" w:hAnsi="Times New Roman" w:cs="Times New Roman"/>
          <w:sz w:val="28"/>
          <w:szCs w:val="28"/>
        </w:rPr>
        <w:t xml:space="preserve">«16) </w:t>
      </w:r>
      <w:r w:rsidRPr="00DD3E43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и порядок выплаты вознаграждения юридическому лицу, которое в соответствии с </w:t>
      </w:r>
      <w:hyperlink r:id="rId8" w:anchor="dst578" w:history="1">
        <w:r w:rsidRPr="00DD3E4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подпунктом 8.1 пункта 1 статьи 6</w:t>
        </w:r>
      </w:hyperlink>
      <w:r w:rsidRPr="00DD3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настоящего Федерального закона осуществляет функции продавца государственного или </w:t>
      </w:r>
      <w:r w:rsidRPr="00DD3E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имущества.»</w:t>
      </w:r>
      <w:r w:rsidRPr="00DD3E4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proofErr w:type="gramEnd"/>
    </w:p>
    <w:p w:rsidR="00DD3E43" w:rsidRPr="00DD3E43" w:rsidRDefault="00DD3E43" w:rsidP="00DD3E43">
      <w:pPr>
        <w:pStyle w:val="af3"/>
        <w:shd w:val="clear" w:color="auto" w:fill="FFFFFF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3E43">
        <w:rPr>
          <w:rFonts w:ascii="Times New Roman" w:hAnsi="Times New Roman" w:cs="Times New Roman"/>
          <w:color w:val="000000"/>
          <w:sz w:val="30"/>
          <w:szCs w:val="30"/>
        </w:rPr>
        <w:t>«17)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</w:t>
      </w:r>
      <w:proofErr w:type="gramStart"/>
      <w:r w:rsidRPr="00DD3E43">
        <w:rPr>
          <w:rFonts w:ascii="Times New Roman" w:hAnsi="Times New Roman" w:cs="Times New Roman"/>
          <w:color w:val="000000"/>
          <w:sz w:val="30"/>
          <w:szCs w:val="30"/>
        </w:rPr>
        <w:t>.»;</w:t>
      </w:r>
      <w:proofErr w:type="gramEnd"/>
    </w:p>
    <w:p w:rsidR="00DD3E43" w:rsidRPr="00DD3E43" w:rsidRDefault="00DD3E43" w:rsidP="00DD3E43">
      <w:pPr>
        <w:pStyle w:val="af3"/>
        <w:shd w:val="clear" w:color="auto" w:fill="FFFFFF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E43">
        <w:rPr>
          <w:rFonts w:ascii="Times New Roman" w:hAnsi="Times New Roman" w:cs="Times New Roman"/>
          <w:color w:val="000000"/>
          <w:sz w:val="30"/>
          <w:szCs w:val="30"/>
        </w:rPr>
        <w:t xml:space="preserve">«18) </w:t>
      </w:r>
      <w:r w:rsidRPr="00DD3E43">
        <w:rPr>
          <w:rFonts w:ascii="Times New Roman" w:hAnsi="Times New Roman" w:cs="Times New Roman"/>
          <w:sz w:val="28"/>
          <w:szCs w:val="28"/>
        </w:rPr>
        <w:t>условия конкурса, формы и сроки их выполнения</w:t>
      </w:r>
      <w:proofErr w:type="gramStart"/>
      <w:r w:rsidRPr="00DD3E4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D3E43" w:rsidRPr="00DD3E43" w:rsidRDefault="00DD3E43" w:rsidP="00DD3E4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3E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1.2. </w:t>
      </w:r>
      <w:r w:rsidRPr="00DD3E43">
        <w:rPr>
          <w:rFonts w:ascii="Times New Roman" w:hAnsi="Times New Roman" w:cs="Times New Roman"/>
          <w:b/>
          <w:sz w:val="28"/>
          <w:szCs w:val="28"/>
        </w:rPr>
        <w:t>Подпункт 6. пункт 6.4 Порядка изложить в новой редакции:</w:t>
      </w:r>
    </w:p>
    <w:p w:rsidR="00DD3E43" w:rsidRPr="00DD3E43" w:rsidRDefault="00DD3E43" w:rsidP="00DD3E43">
      <w:pPr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E43">
        <w:rPr>
          <w:rFonts w:ascii="Times New Roman" w:hAnsi="Times New Roman" w:cs="Times New Roman"/>
          <w:b w:val="0"/>
          <w:sz w:val="28"/>
          <w:szCs w:val="28"/>
        </w:rPr>
        <w:t xml:space="preserve">«6) адрес сайта в сети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D3E43">
        <w:rPr>
          <w:rFonts w:ascii="Times New Roman" w:hAnsi="Times New Roman" w:cs="Times New Roman"/>
          <w:b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D3E43">
        <w:rPr>
          <w:rFonts w:ascii="Times New Roman" w:hAnsi="Times New Roman" w:cs="Times New Roman"/>
          <w:b w:val="0"/>
          <w:sz w:val="28"/>
          <w:szCs w:val="28"/>
        </w:rPr>
        <w:t>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 </w:t>
      </w:r>
      <w:hyperlink r:id="rId9" w:anchor="dst362" w:history="1">
        <w:r w:rsidRPr="00DD3E43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статьей 10.1</w:t>
        </w:r>
      </w:hyperlink>
      <w:r w:rsidRPr="00DD3E43">
        <w:rPr>
          <w:rFonts w:ascii="Times New Roman" w:hAnsi="Times New Roman" w:cs="Times New Roman"/>
          <w:b w:val="0"/>
          <w:sz w:val="28"/>
          <w:szCs w:val="28"/>
        </w:rPr>
        <w:t> настоящего Федерального закона</w:t>
      </w:r>
      <w:proofErr w:type="gramStart"/>
      <w:r w:rsidRPr="00DD3E43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DD3E43" w:rsidRPr="00DD3E43" w:rsidRDefault="00DD3E43" w:rsidP="00DD3E43">
      <w:pPr>
        <w:widowControl/>
        <w:numPr>
          <w:ilvl w:val="0"/>
          <w:numId w:val="5"/>
        </w:numPr>
        <w:tabs>
          <w:tab w:val="left" w:pos="993"/>
        </w:tabs>
        <w:ind w:right="-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E4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DD3E43">
        <w:rPr>
          <w:rFonts w:ascii="Times New Roman" w:hAnsi="Times New Roman" w:cs="Times New Roman"/>
          <w:b w:val="0"/>
          <w:sz w:val="28"/>
          <w:szCs w:val="28"/>
        </w:rPr>
        <w:t xml:space="preserve">Разместить настоящее решение на официальном </w:t>
      </w:r>
      <w:r w:rsidRPr="00DD3E43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web</w:t>
      </w:r>
      <w:r w:rsidRPr="00DD3E43">
        <w:rPr>
          <w:rFonts w:ascii="Times New Roman" w:hAnsi="Times New Roman" w:cs="Times New Roman"/>
          <w:b w:val="0"/>
          <w:sz w:val="28"/>
          <w:szCs w:val="28"/>
        </w:rPr>
        <w:t xml:space="preserve">-сайте муниципального района «Корочанский район» Белгородской области на страничке администрации </w:t>
      </w:r>
      <w:r w:rsidR="002F632A">
        <w:rPr>
          <w:rFonts w:ascii="Times New Roman" w:hAnsi="Times New Roman" w:cs="Times New Roman"/>
          <w:b w:val="0"/>
          <w:sz w:val="28"/>
          <w:szCs w:val="28"/>
        </w:rPr>
        <w:t xml:space="preserve">Новослободского </w:t>
      </w:r>
      <w:r w:rsidRPr="00DD3E4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DD3E4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(</w:t>
      </w:r>
      <w:r w:rsidR="002F632A" w:rsidRPr="002F632A">
        <w:rPr>
          <w:rFonts w:ascii="Times New Roman" w:hAnsi="Times New Roman" w:cs="Times New Roman"/>
          <w:b w:val="0"/>
          <w:sz w:val="28"/>
          <w:szCs w:val="28"/>
        </w:rPr>
        <w:t>https://novoslobodskoe-r31.gosweb.gosuslugi.ru</w:t>
      </w:r>
      <w:r w:rsidR="002F632A" w:rsidRPr="002F63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D3E43">
        <w:rPr>
          <w:rFonts w:ascii="Times New Roman" w:hAnsi="Times New Roman" w:cs="Times New Roman"/>
          <w:b w:val="0"/>
          <w:sz w:val="28"/>
          <w:szCs w:val="28"/>
        </w:rPr>
        <w:t>в сети «Интернет».</w:t>
      </w:r>
      <w:proofErr w:type="gramEnd"/>
    </w:p>
    <w:p w:rsidR="00DD3E43" w:rsidRPr="00DD3E43" w:rsidRDefault="00DD3E43" w:rsidP="00DD3E43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E4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DD3E43">
        <w:rPr>
          <w:rFonts w:ascii="Times New Roman" w:hAnsi="Times New Roman" w:cs="Times New Roman"/>
          <w:b w:val="0"/>
          <w:sz w:val="28"/>
        </w:rPr>
        <w:t>Контроль за</w:t>
      </w:r>
      <w:proofErr w:type="gramEnd"/>
      <w:r w:rsidRPr="00DD3E43">
        <w:rPr>
          <w:rFonts w:ascii="Times New Roman" w:hAnsi="Times New Roman" w:cs="Times New Roman"/>
          <w:b w:val="0"/>
          <w:sz w:val="28"/>
        </w:rPr>
        <w:t xml:space="preserve"> выполнением настоящего решения возложить на постоянную комиссию земского собрания по вопросу </w:t>
      </w:r>
      <w:r w:rsidRPr="00DD3E43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 и бюджету.</w:t>
      </w:r>
    </w:p>
    <w:p w:rsidR="006C0D35" w:rsidRPr="00DD3E43" w:rsidRDefault="006C0D35" w:rsidP="006C0D35">
      <w:pPr>
        <w:tabs>
          <w:tab w:val="left" w:pos="2430"/>
        </w:tabs>
        <w:jc w:val="both"/>
        <w:rPr>
          <w:b w:val="0"/>
          <w:sz w:val="28"/>
          <w:szCs w:val="28"/>
        </w:rPr>
      </w:pPr>
    </w:p>
    <w:p w:rsidR="00163260" w:rsidRPr="006C0D35" w:rsidRDefault="00163260" w:rsidP="00630958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3260" w:rsidRPr="00163260" w:rsidRDefault="00163260" w:rsidP="00630958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545C" w:rsidRPr="00163260" w:rsidRDefault="0098545C" w:rsidP="0098545C">
      <w:pPr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8545C" w:rsidRPr="001228C5" w:rsidRDefault="0098545C" w:rsidP="0098545C">
      <w:pPr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1228C5">
        <w:rPr>
          <w:rFonts w:ascii="Times New Roman" w:hAnsi="Times New Roman" w:cs="Times New Roman"/>
          <w:sz w:val="28"/>
          <w:szCs w:val="28"/>
        </w:rPr>
        <w:t xml:space="preserve">Глава Новослободского </w:t>
      </w:r>
    </w:p>
    <w:p w:rsidR="0098545C" w:rsidRPr="001228C5" w:rsidRDefault="0098545C" w:rsidP="0098545C">
      <w:pPr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1228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28C5">
        <w:rPr>
          <w:rFonts w:ascii="Times New Roman" w:hAnsi="Times New Roman" w:cs="Times New Roman"/>
          <w:sz w:val="28"/>
          <w:szCs w:val="28"/>
        </w:rPr>
        <w:tab/>
      </w:r>
      <w:r w:rsidRPr="001228C5">
        <w:rPr>
          <w:rFonts w:ascii="Times New Roman" w:hAnsi="Times New Roman" w:cs="Times New Roman"/>
          <w:sz w:val="28"/>
          <w:szCs w:val="28"/>
        </w:rPr>
        <w:tab/>
      </w:r>
      <w:r w:rsidRPr="001228C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Т.Н. Анохина</w:t>
      </w:r>
    </w:p>
    <w:p w:rsidR="00630958" w:rsidRPr="00630958" w:rsidRDefault="00630958" w:rsidP="00630958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551BC" w:rsidRDefault="00F551BC" w:rsidP="00630958">
      <w:pPr>
        <w:jc w:val="right"/>
      </w:pPr>
    </w:p>
    <w:sectPr w:rsidR="00F551BC" w:rsidSect="0013466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5FD" w:rsidRDefault="00DD45FD" w:rsidP="00F14BB7">
      <w:r>
        <w:separator/>
      </w:r>
    </w:p>
  </w:endnote>
  <w:endnote w:type="continuationSeparator" w:id="0">
    <w:p w:rsidR="00DD45FD" w:rsidRDefault="00DD45FD" w:rsidP="00F14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5FD" w:rsidRDefault="00DD45FD" w:rsidP="00F14BB7">
      <w:r>
        <w:separator/>
      </w:r>
    </w:p>
  </w:footnote>
  <w:footnote w:type="continuationSeparator" w:id="0">
    <w:p w:rsidR="00DD45FD" w:rsidRDefault="00DD45FD" w:rsidP="00F14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C5" w:rsidRDefault="00B853C5" w:rsidP="001228C5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854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8545C">
      <w:rPr>
        <w:rStyle w:val="af1"/>
        <w:noProof/>
      </w:rPr>
      <w:t>5</w:t>
    </w:r>
    <w:r>
      <w:rPr>
        <w:rStyle w:val="af1"/>
      </w:rPr>
      <w:fldChar w:fldCharType="end"/>
    </w:r>
  </w:p>
  <w:p w:rsidR="001228C5" w:rsidRDefault="00DD45F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C5" w:rsidRDefault="00B853C5" w:rsidP="001228C5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854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C35D2">
      <w:rPr>
        <w:rStyle w:val="af1"/>
        <w:noProof/>
      </w:rPr>
      <w:t>2</w:t>
    </w:r>
    <w:r>
      <w:rPr>
        <w:rStyle w:val="af1"/>
      </w:rPr>
      <w:fldChar w:fldCharType="end"/>
    </w:r>
  </w:p>
  <w:p w:rsidR="001228C5" w:rsidRDefault="00DD45F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32A"/>
    <w:multiLevelType w:val="hybridMultilevel"/>
    <w:tmpl w:val="CDA00344"/>
    <w:lvl w:ilvl="0" w:tplc="7AE2A7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36D3023B"/>
    <w:multiLevelType w:val="multilevel"/>
    <w:tmpl w:val="36D3023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7005BE"/>
    <w:multiLevelType w:val="singleLevel"/>
    <w:tmpl w:val="EA3A580C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4E554A16"/>
    <w:multiLevelType w:val="hybridMultilevel"/>
    <w:tmpl w:val="0A5E2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45C"/>
    <w:rsid w:val="000F3952"/>
    <w:rsid w:val="00134666"/>
    <w:rsid w:val="00163260"/>
    <w:rsid w:val="001A3019"/>
    <w:rsid w:val="002F632A"/>
    <w:rsid w:val="0036104F"/>
    <w:rsid w:val="003A062A"/>
    <w:rsid w:val="003D0C3C"/>
    <w:rsid w:val="003F1D01"/>
    <w:rsid w:val="0056644D"/>
    <w:rsid w:val="00630958"/>
    <w:rsid w:val="006C0D35"/>
    <w:rsid w:val="0098545C"/>
    <w:rsid w:val="00B479BB"/>
    <w:rsid w:val="00B853C5"/>
    <w:rsid w:val="00BA3635"/>
    <w:rsid w:val="00C92E78"/>
    <w:rsid w:val="00CC4DB6"/>
    <w:rsid w:val="00DD3E43"/>
    <w:rsid w:val="00DD45FD"/>
    <w:rsid w:val="00DF2D95"/>
    <w:rsid w:val="00F0027C"/>
    <w:rsid w:val="00F14BB7"/>
    <w:rsid w:val="00F551BC"/>
    <w:rsid w:val="00FC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98545C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 w:cs="Times New Roman"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8545C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8545C"/>
    <w:pPr>
      <w:keepNext/>
      <w:spacing w:before="240" w:after="60"/>
      <w:outlineLvl w:val="2"/>
    </w:pPr>
    <w:rPr>
      <w:rFonts w:ascii="Cambria" w:hAnsi="Cambria" w:cs="Times New Roman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8545C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98545C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nhideWhenUsed/>
    <w:qFormat/>
    <w:rsid w:val="0098545C"/>
    <w:pPr>
      <w:spacing w:before="240" w:after="60"/>
      <w:outlineLvl w:val="5"/>
    </w:pPr>
    <w:rPr>
      <w:rFonts w:ascii="Calibri" w:hAnsi="Calibri" w:cs="Times New Roman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98545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854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54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545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854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545C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basedOn w:val="a"/>
    <w:rsid w:val="0098545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Title0">
    <w:name w:val="ConsTitle"/>
    <w:rsid w:val="009854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rsid w:val="00985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545C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Document Map"/>
    <w:basedOn w:val="a"/>
    <w:link w:val="a6"/>
    <w:rsid w:val="0098545C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98545C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No Spacing"/>
    <w:uiPriority w:val="1"/>
    <w:qFormat/>
    <w:rsid w:val="00985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8545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8545C"/>
    <w:pPr>
      <w:shd w:val="clear" w:color="auto" w:fill="FFFFFF"/>
      <w:autoSpaceDE/>
      <w:autoSpaceDN/>
      <w:adjustRightInd/>
      <w:spacing w:before="1020" w:line="322" w:lineRule="exact"/>
      <w:jc w:val="both"/>
    </w:pPr>
    <w:rPr>
      <w:rFonts w:asciiTheme="minorHAnsi" w:eastAsiaTheme="minorHAnsi" w:hAnsiTheme="minorHAnsi" w:cstheme="minorBidi"/>
      <w:b w:val="0"/>
      <w:bCs w:val="0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98545C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b w:val="0"/>
      <w:bCs w:val="0"/>
    </w:rPr>
  </w:style>
  <w:style w:type="character" w:styleId="a9">
    <w:name w:val="Hyperlink"/>
    <w:unhideWhenUsed/>
    <w:rsid w:val="0098545C"/>
    <w:rPr>
      <w:color w:val="0000FF"/>
      <w:u w:val="single"/>
    </w:rPr>
  </w:style>
  <w:style w:type="character" w:customStyle="1" w:styleId="23">
    <w:name w:val="Основной текст (2) + Полужирный"/>
    <w:basedOn w:val="a0"/>
    <w:rsid w:val="00985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uiPriority w:val="99"/>
    <w:rsid w:val="00985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98545C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ody Text"/>
    <w:basedOn w:val="a"/>
    <w:link w:val="ab"/>
    <w:unhideWhenUsed/>
    <w:rsid w:val="0098545C"/>
    <w:pPr>
      <w:widowControl/>
      <w:autoSpaceDE/>
      <w:autoSpaceDN/>
      <w:adjustRightInd/>
      <w:spacing w:after="120"/>
    </w:pPr>
    <w:rPr>
      <w:rFonts w:ascii="Times New Roman" w:hAnsi="Times New Roman" w:cs="Times New Roman"/>
      <w:b w:val="0"/>
      <w:bCs w:val="0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9854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b">
    <w:name w:val="Обычный (Web)"/>
    <w:basedOn w:val="a"/>
    <w:rsid w:val="0098545C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 w:cs="Times New Roman"/>
      <w:b w:val="0"/>
      <w:bCs w:val="0"/>
      <w:sz w:val="24"/>
      <w:szCs w:val="24"/>
      <w:lang w:eastAsia="en-US"/>
    </w:rPr>
  </w:style>
  <w:style w:type="paragraph" w:customStyle="1" w:styleId="ac">
    <w:name w:val="Îáû÷íûé"/>
    <w:rsid w:val="009854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98545C"/>
    <w:rPr>
      <w:sz w:val="24"/>
      <w:szCs w:val="24"/>
    </w:rPr>
  </w:style>
  <w:style w:type="paragraph" w:styleId="ae">
    <w:name w:val="header"/>
    <w:basedOn w:val="a"/>
    <w:link w:val="ad"/>
    <w:uiPriority w:val="99"/>
    <w:unhideWhenUsed/>
    <w:rsid w:val="0098545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b w:val="0"/>
      <w:bCs w:val="0"/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link w:val="ae"/>
    <w:uiPriority w:val="99"/>
    <w:semiHidden/>
    <w:rsid w:val="0098545C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f0"/>
    <w:rsid w:val="0098545C"/>
    <w:rPr>
      <w:sz w:val="24"/>
      <w:szCs w:val="24"/>
    </w:rPr>
  </w:style>
  <w:style w:type="paragraph" w:styleId="af0">
    <w:name w:val="footer"/>
    <w:basedOn w:val="a"/>
    <w:link w:val="af"/>
    <w:unhideWhenUsed/>
    <w:rsid w:val="0098545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b w:val="0"/>
      <w:bCs w:val="0"/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link w:val="af0"/>
    <w:uiPriority w:val="99"/>
    <w:semiHidden/>
    <w:rsid w:val="0098545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98545C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31">
    <w:name w:val="Основной текст (3)_"/>
    <w:link w:val="32"/>
    <w:locked/>
    <w:rsid w:val="0098545C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545C"/>
    <w:pPr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eastAsiaTheme="minorHAnsi" w:hAnsiTheme="minorHAnsi" w:cstheme="minorBidi"/>
      <w:b w:val="0"/>
      <w:bCs w:val="0"/>
      <w:spacing w:val="1"/>
      <w:sz w:val="25"/>
      <w:szCs w:val="25"/>
      <w:shd w:val="clear" w:color="auto" w:fill="FFFFFF"/>
      <w:lang w:eastAsia="en-US"/>
    </w:rPr>
  </w:style>
  <w:style w:type="character" w:styleId="af1">
    <w:name w:val="page number"/>
    <w:basedOn w:val="a0"/>
    <w:rsid w:val="0098545C"/>
  </w:style>
  <w:style w:type="paragraph" w:customStyle="1" w:styleId="af2">
    <w:name w:val="Знак Знак Знак Знак Знак Знак"/>
    <w:basedOn w:val="a"/>
    <w:rsid w:val="0098545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4"/>
      <w:szCs w:val="24"/>
      <w:lang w:val="en-US" w:eastAsia="en-US"/>
    </w:rPr>
  </w:style>
  <w:style w:type="paragraph" w:customStyle="1" w:styleId="1">
    <w:name w:val="Знак Знак Знак Знак1"/>
    <w:basedOn w:val="a"/>
    <w:semiHidden/>
    <w:rsid w:val="0098545C"/>
    <w:pPr>
      <w:widowControl/>
      <w:numPr>
        <w:numId w:val="2"/>
      </w:numPr>
      <w:tabs>
        <w:tab w:val="clear" w:pos="709"/>
        <w:tab w:val="num" w:pos="1140"/>
      </w:tabs>
      <w:suppressAutoHyphens/>
      <w:autoSpaceDE/>
      <w:autoSpaceDN/>
      <w:adjustRightInd/>
      <w:spacing w:before="120" w:after="160" w:line="240" w:lineRule="exact"/>
      <w:ind w:left="1140" w:hanging="360"/>
      <w:jc w:val="both"/>
    </w:pPr>
    <w:rPr>
      <w:rFonts w:ascii="Verdana" w:hAnsi="Verdana" w:cs="Times New Roman"/>
      <w:b w:val="0"/>
      <w:bCs w:val="0"/>
      <w:lang w:val="en-US" w:eastAsia="en-US"/>
    </w:rPr>
  </w:style>
  <w:style w:type="paragraph" w:styleId="af3">
    <w:name w:val="Normal (Web)"/>
    <w:basedOn w:val="a"/>
    <w:uiPriority w:val="99"/>
    <w:rsid w:val="0098545C"/>
    <w:pPr>
      <w:widowControl/>
      <w:autoSpaceDE/>
      <w:autoSpaceDN/>
      <w:adjustRightInd/>
      <w:spacing w:before="33" w:after="33"/>
    </w:pPr>
    <w:rPr>
      <w:b w:val="0"/>
      <w:bCs w:val="0"/>
      <w:color w:val="332E2D"/>
      <w:spacing w:val="2"/>
      <w:sz w:val="24"/>
      <w:szCs w:val="24"/>
    </w:rPr>
  </w:style>
  <w:style w:type="table" w:styleId="af4">
    <w:name w:val="Table Grid"/>
    <w:basedOn w:val="a1"/>
    <w:uiPriority w:val="59"/>
    <w:rsid w:val="00985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41">
    <w:name w:val="hl41"/>
    <w:rsid w:val="0098545C"/>
    <w:rPr>
      <w:b/>
      <w:bCs/>
      <w:sz w:val="20"/>
      <w:szCs w:val="20"/>
    </w:rPr>
  </w:style>
  <w:style w:type="character" w:customStyle="1" w:styleId="apple-converted-space">
    <w:name w:val="apple-converted-space"/>
    <w:rsid w:val="0098545C"/>
    <w:rPr>
      <w:rFonts w:cs="Times New Roman"/>
    </w:rPr>
  </w:style>
  <w:style w:type="paragraph" w:styleId="24">
    <w:name w:val="Body Text Indent 2"/>
    <w:basedOn w:val="a"/>
    <w:link w:val="25"/>
    <w:rsid w:val="0098545C"/>
    <w:pPr>
      <w:widowControl/>
      <w:autoSpaceDE/>
      <w:autoSpaceDN/>
      <w:adjustRightInd/>
      <w:ind w:firstLine="720"/>
    </w:pPr>
    <w:rPr>
      <w:rFonts w:ascii="Times New Roman" w:hAnsi="Times New Roman" w:cs="Times New Roman"/>
      <w:b w:val="0"/>
      <w:bCs w:val="0"/>
      <w:sz w:val="24"/>
      <w:szCs w:val="24"/>
      <w:lang w:eastAsia="en-US"/>
    </w:rPr>
  </w:style>
  <w:style w:type="character" w:customStyle="1" w:styleId="25">
    <w:name w:val="Основной текст с отступом 2 Знак"/>
    <w:basedOn w:val="a0"/>
    <w:link w:val="24"/>
    <w:rsid w:val="0098545C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Раздел Договора Знак1"/>
    <w:aliases w:val="H1 Знак1,&quot;Алмаз&quot; Знак Знак1"/>
    <w:locked/>
    <w:rsid w:val="0098545C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Знак Знак6"/>
    <w:locked/>
    <w:rsid w:val="0098545C"/>
    <w:rPr>
      <w:rFonts w:ascii="Times New Roman" w:hAnsi="Times New Roman" w:cs="Times New Roman"/>
      <w:b/>
      <w:bCs/>
      <w:sz w:val="24"/>
    </w:rPr>
  </w:style>
  <w:style w:type="character" w:customStyle="1" w:styleId="H61">
    <w:name w:val="H6 Знак Знак1"/>
    <w:locked/>
    <w:rsid w:val="0098545C"/>
    <w:rPr>
      <w:rFonts w:ascii="Times New Roman" w:hAnsi="Times New Roman" w:cs="Times New Roman"/>
      <w:b/>
      <w:bCs/>
      <w:lang w:val="en-US"/>
    </w:rPr>
  </w:style>
  <w:style w:type="character" w:styleId="af5">
    <w:name w:val="Strong"/>
    <w:basedOn w:val="a0"/>
    <w:uiPriority w:val="22"/>
    <w:qFormat/>
    <w:rsid w:val="00985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9790/f7162b65bba1aa84cd589598ae2ba0c6a16bf0b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9790/2985c08a177ff7a3d54eeadf4b4a0c9966ec8a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A5CEF-D306-4F07-B856-0203A0AB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2024-05-17T05:27:00Z</cp:lastPrinted>
  <dcterms:created xsi:type="dcterms:W3CDTF">2024-06-27T09:42:00Z</dcterms:created>
  <dcterms:modified xsi:type="dcterms:W3CDTF">2024-06-27T09:42:00Z</dcterms:modified>
</cp:coreProperties>
</file>